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CE729" w14:textId="0DACD85B" w:rsidR="00453D49" w:rsidRPr="00453D49" w:rsidRDefault="00453D49" w:rsidP="00453D49">
      <w:pPr>
        <w:rPr>
          <w:b/>
          <w:bCs/>
        </w:rPr>
      </w:pPr>
      <w:r w:rsidRPr="00453D49">
        <w:rPr>
          <w:b/>
          <w:bCs/>
        </w:rPr>
        <w:t>ΕΡΩΤΗΜΑ:</w:t>
      </w:r>
    </w:p>
    <w:p w14:paraId="4E62C796" w14:textId="77777777" w:rsidR="00453D49" w:rsidRDefault="00453D49" w:rsidP="00453D49">
      <w:pPr>
        <w:jc w:val="both"/>
        <w:rPr>
          <w:b/>
          <w:bCs/>
        </w:rPr>
      </w:pPr>
      <w:r w:rsidRPr="00453D49">
        <w:rPr>
          <w:i/>
          <w:iCs/>
        </w:rPr>
        <w:t xml:space="preserve">Οι επιλέξιμες δαπάνες των έργων έρευνας και ανάπτυξης </w:t>
      </w:r>
      <w:r w:rsidRPr="00453D49">
        <w:rPr>
          <w:i/>
          <w:iCs/>
        </w:rPr>
        <w:t xml:space="preserve">είναι μεταξύ άλλων: </w:t>
      </w:r>
      <w:r w:rsidRPr="00453D49">
        <w:rPr>
          <w:i/>
          <w:iCs/>
        </w:rPr>
        <w:t>α) Δαπάνες προσωπικού για τους ερευνητές, τους τεχνικούς και το λοιπό προσωπικό υποστήριξης, στον βαθμό ή  ποσοστό που απασχολούνται στο εκάστοτε ερευνητικό έργο.</w:t>
      </w:r>
      <w:r w:rsidRPr="00453D49">
        <w:rPr>
          <w:i/>
          <w:iCs/>
        </w:rPr>
        <w:t xml:space="preserve"> </w:t>
      </w:r>
      <w:r w:rsidRPr="00453D49">
        <w:rPr>
          <w:i/>
          <w:iCs/>
        </w:rPr>
        <w:t xml:space="preserve">Στο πλαίσιο της παρούσας Πρόσκλησης, είναι υποχρεωτική η απασχόληση στο Δικαιούχο Φορέα τουλάχιστον 1 νέου ερευνητή ανά υποβαλλόμενο σχέδιο/πράξη έρευνας. Επίσης,  ενθαρρύνεται η απασχόληση τουλάχιστον 1 ανταποδοτικού υπότροφου σύμφωνα με το άρθρο 15 παρ.4 της </w:t>
      </w:r>
      <w:proofErr w:type="spellStart"/>
      <w:r w:rsidRPr="00453D49">
        <w:rPr>
          <w:i/>
          <w:iCs/>
        </w:rPr>
        <w:t>αριθμ</w:t>
      </w:r>
      <w:proofErr w:type="spellEnd"/>
      <w:r w:rsidRPr="00453D49">
        <w:rPr>
          <w:i/>
          <w:iCs/>
        </w:rPr>
        <w:t>.  114947/29-11-2022 ΥΑ</w:t>
      </w:r>
      <w:r w:rsidRPr="00453D49">
        <w:rPr>
          <w:i/>
          <w:iCs/>
        </w:rPr>
        <w:t>.</w:t>
      </w:r>
      <w:r w:rsidRPr="00453D49">
        <w:rPr>
          <w:b/>
          <w:bCs/>
        </w:rPr>
        <w:t xml:space="preserve"> </w:t>
      </w:r>
    </w:p>
    <w:p w14:paraId="0A924CDA" w14:textId="77777777" w:rsidR="00453D49" w:rsidRDefault="00453D49" w:rsidP="00453D49">
      <w:pPr>
        <w:jc w:val="both"/>
        <w:rPr>
          <w:b/>
          <w:bCs/>
          <w:i/>
          <w:iCs/>
        </w:rPr>
      </w:pPr>
      <w:r w:rsidRPr="00453D49">
        <w:rPr>
          <w:b/>
          <w:bCs/>
        </w:rPr>
        <w:t>Παρακαλούμε να διευκρινιστεί ποιος είναι ο ορισμός του νέου ερευνητή.</w:t>
      </w:r>
    </w:p>
    <w:p w14:paraId="383679AD" w14:textId="77777777" w:rsidR="00453D49" w:rsidRDefault="00453D49" w:rsidP="00453D49">
      <w:pPr>
        <w:jc w:val="both"/>
        <w:rPr>
          <w:b/>
          <w:bCs/>
          <w:i/>
          <w:iCs/>
        </w:rPr>
      </w:pPr>
    </w:p>
    <w:p w14:paraId="396D97B6" w14:textId="77777777" w:rsidR="00453D49" w:rsidRDefault="00453D49" w:rsidP="00453D49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ΑΠΑΝΤΗΣΗ:</w:t>
      </w:r>
    </w:p>
    <w:p w14:paraId="68117244" w14:textId="5FF10560" w:rsidR="00453D49" w:rsidRPr="00453D49" w:rsidRDefault="00453D49" w:rsidP="00453D49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Ω</w:t>
      </w:r>
      <w:r w:rsidRPr="00453D49">
        <w:rPr>
          <w:b/>
          <w:bCs/>
          <w:i/>
          <w:iCs/>
        </w:rPr>
        <w:t>ς ΝΕΟΣ ΕΡΕΥΝΗΤΗΣ ορίζεται: (α) διδάκτορας για τον οποίο δεν έχει παρέλθει διάστημα άνω των 60 μηνών από τη λήψη του διδακτορικού του τίτλου (επιτυχής υποστήριξη διδακτορικής διατριβής), (β) ο υποψήφιος διδάκτορας που εκπονεί διδακτορική διατριβή. Όλοι σε πεδία συναφή με τη συγκεκριμένη έρευνα.</w:t>
      </w:r>
    </w:p>
    <w:p w14:paraId="00597EF6" w14:textId="77777777" w:rsidR="00453D49" w:rsidRPr="00453D49" w:rsidRDefault="00453D49" w:rsidP="00453D49">
      <w:pPr>
        <w:jc w:val="both"/>
        <w:rPr>
          <w:i/>
          <w:iCs/>
        </w:rPr>
      </w:pPr>
      <w:r w:rsidRPr="00453D49">
        <w:rPr>
          <w:i/>
          <w:iCs/>
        </w:rPr>
        <w:t>ΣΗΜ. Στο έντυπο Δ3 της Πρόσκλησης, στην ενότητα «5.Γ. ΑΝΑΛΥΤΙΚΑ ΚΟΣΤΗ ΠΡΑΞΗΣ» στον «Πίνακα 5.Γ.1.-ΔΑΠΑΝΕΣ ΠΡΟΣΩΠΙΚΟΥ ΠΡΑΞΗΣ» και ειδικότερα στη στήλη «Κατηγορία Προσωπικού», δίπλα στον προβλεπόμενο χαρακτηρισμό προστίθεται (όπου συνάδει) η ένδειξη του νέου ερευνητή. Για παράδειγμα:  </w:t>
      </w:r>
      <w:proofErr w:type="spellStart"/>
      <w:r w:rsidRPr="00453D49">
        <w:rPr>
          <w:i/>
          <w:iCs/>
        </w:rPr>
        <w:t>Επιστημ</w:t>
      </w:r>
      <w:proofErr w:type="spellEnd"/>
      <w:r w:rsidRPr="00453D49">
        <w:rPr>
          <w:i/>
          <w:iCs/>
        </w:rPr>
        <w:t>. Στέλεχος/νέος ερευνητής</w:t>
      </w:r>
    </w:p>
    <w:p w14:paraId="1ACA64DA" w14:textId="36641B06" w:rsidR="00453D49" w:rsidRPr="00453D49" w:rsidRDefault="00453D49" w:rsidP="00453D49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14:paraId="07E94DF6" w14:textId="77777777" w:rsidR="00825E97" w:rsidRDefault="00825E97"/>
    <w:sectPr w:rsidR="00825E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D49"/>
    <w:rsid w:val="002E004E"/>
    <w:rsid w:val="00453D49"/>
    <w:rsid w:val="00825E97"/>
    <w:rsid w:val="00A9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EA7C"/>
  <w15:chartTrackingRefBased/>
  <w15:docId w15:val="{E7310930-237C-4512-93E4-1497579F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53D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53D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53D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53D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53D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53D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53D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53D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53D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53D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53D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53D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53D49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53D49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53D4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53D49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53D4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53D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53D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53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53D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53D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53D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53D4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53D4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53D4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53D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53D4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53D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1043</Characters>
  <Application>Microsoft Office Word</Application>
  <DocSecurity>0</DocSecurity>
  <Lines>8</Lines>
  <Paragraphs>2</Paragraphs>
  <ScaleCrop>false</ScaleCrop>
  <Company>MOD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ΚΑΡΑΜΑΝΟΣ ΑΝΔΡΕΑΣ</dc:creator>
  <cp:keywords/>
  <dc:description/>
  <cp:lastModifiedBy>ΚΑΡΑΜΑΝΟΣ ΑΝΔΡΕΑΣ</cp:lastModifiedBy>
  <cp:revision>1</cp:revision>
  <dcterms:created xsi:type="dcterms:W3CDTF">2026-04-01T09:01:00Z</dcterms:created>
  <dcterms:modified xsi:type="dcterms:W3CDTF">2026-04-01T09:06:00Z</dcterms:modified>
</cp:coreProperties>
</file>